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45.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9000"/>
        <w:gridCol w:w="1050"/>
        <w:tblGridChange w:id="0">
          <w:tblGrid>
            <w:gridCol w:w="495"/>
            <w:gridCol w:w="9000"/>
            <w:gridCol w:w="1050"/>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Aplica</w:t>
            </w:r>
          </w:p>
          <w:p w:rsidR="00000000" w:rsidDel="00000000" w:rsidP="00000000" w:rsidRDefault="00000000" w:rsidRPr="00000000" w14:paraId="0000000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6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7">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Ofício Interno expedido pelo setor demandante da unidade administrativa</w:t>
            </w:r>
            <w:r w:rsidDel="00000000" w:rsidR="00000000" w:rsidRPr="00000000">
              <w:rPr>
                <w:rFonts w:ascii="Calibri" w:cs="Calibri" w:eastAsia="Calibri" w:hAnsi="Calibri"/>
                <w:sz w:val="22"/>
                <w:szCs w:val="22"/>
                <w:rtl w:val="0"/>
              </w:rPr>
              <w:t xml:space="preserve">, datado e assinado, </w:t>
            </w:r>
            <w:r w:rsidDel="00000000" w:rsidR="00000000" w:rsidRPr="00000000">
              <w:rPr>
                <w:rFonts w:ascii="Calibri" w:cs="Calibri" w:eastAsia="Calibri" w:hAnsi="Calibri"/>
                <w:sz w:val="22"/>
                <w:szCs w:val="22"/>
                <w:highlight w:val="white"/>
                <w:rtl w:val="0"/>
              </w:rPr>
              <w:t xml:space="preserve">solicitando da autoridade competente autorização para abertura de processo administrativo no qual deverá constar a justificativa da necessidade (finalidade) da aquisição/contratação, devidamente </w:t>
            </w:r>
            <w:r w:rsidDel="00000000" w:rsidR="00000000" w:rsidRPr="00000000">
              <w:rPr>
                <w:rFonts w:ascii="Calibri" w:cs="Calibri" w:eastAsia="Calibri" w:hAnsi="Calibri"/>
                <w:sz w:val="22"/>
                <w:szCs w:val="22"/>
                <w:rtl w:val="0"/>
              </w:rPr>
              <w:t xml:space="preserve">ratificadas por profissional habilitado, quando necessário, em virtude da peculiaridade do objeto pretendido e o quantitativo pretendido considerando a demanda a ser atendida.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Abertura de processo eletrônico </w:t>
            </w:r>
            <w:r w:rsidDel="00000000" w:rsidR="00000000" w:rsidRPr="00000000">
              <w:rPr>
                <w:rFonts w:ascii="Calibri" w:cs="Calibri" w:eastAsia="Calibri" w:hAnsi="Calibri"/>
                <w:sz w:val="22"/>
                <w:szCs w:val="22"/>
                <w:rtl w:val="0"/>
              </w:rPr>
              <w:t xml:space="preserve">contendo as INFORMAÇÕES GERAIS DO PROCESSO: número do processo, data da autuação, espécie, tipo, classificação do processo, interessado, fase, status, órgão autuador, órgão interessado e sinopse.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B">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DOCUMENTO DE FORMALIZAÇÃO DA DEMANDA - DFD</w:t>
            </w:r>
            <w:r w:rsidDel="00000000" w:rsidR="00000000" w:rsidRPr="00000000">
              <w:rPr>
                <w:rFonts w:ascii="Calibri" w:cs="Calibri" w:eastAsia="Calibri" w:hAnsi="Calibri"/>
                <w:sz w:val="22"/>
                <w:szCs w:val="22"/>
                <w:rtl w:val="0"/>
              </w:rPr>
              <w:t xml:space="preserve"> elaborado pelo setor/departamento requisitante da unidade administrativa, contendo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0E">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Ler atentamente as orientações da Nota Explicativa e das Notas Referenciadas no itens do DFD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0">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2">
            <w:pPr>
              <w:widowControl w:val="0"/>
              <w:jc w:val="both"/>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ESTUDO TÉCNICO PRELIMINAR - ETP</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ff0000"/>
                <w:sz w:val="22"/>
                <w:szCs w:val="22"/>
                <w:rtl w:val="0"/>
              </w:rPr>
              <w:t xml:space="preserve">(dispensado a elaboração nos termos do § 1º, art. 4º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3">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MAPA DE RISCOS, </w:t>
            </w:r>
            <w:r w:rsidDel="00000000" w:rsidR="00000000" w:rsidRPr="00000000">
              <w:rPr>
                <w:rFonts w:ascii="Calibri" w:cs="Calibri" w:eastAsia="Calibri" w:hAnsi="Calibri"/>
                <w:sz w:val="22"/>
                <w:szCs w:val="22"/>
                <w:rtl w:val="0"/>
              </w:rPr>
              <w:t xml:space="preserve">elaborado conjuntamente por servidores da área técnica e requisitante ou, quando houver, pela equipe de planejamento da contratação, 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6">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widowControl w:val="0"/>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Mapa de Riscos para seu correto preenchimento ou dispensa, se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8">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Referência assinado pelos responsáveis pela elaboração e devidamente aprovado e autorizado pela autoridade competente </w:t>
            </w:r>
            <w:r w:rsidDel="00000000" w:rsidR="00000000" w:rsidRPr="00000000">
              <w:rPr>
                <w:rFonts w:ascii="Calibri" w:cs="Calibri" w:eastAsia="Calibri" w:hAnsi="Calibri"/>
                <w:sz w:val="22"/>
                <w:szCs w:val="22"/>
                <w:rtl w:val="0"/>
              </w:rPr>
              <w:t xml:space="preserve">(art. 23 da Lei Complementar nº 882/2022)</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no qual deverá conter os elementos do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disponibilizado no Portal Transparência da Prefeitura de Porto Velho.</w:t>
            </w:r>
          </w:p>
          <w:p w:rsidR="00000000" w:rsidDel="00000000" w:rsidP="00000000" w:rsidRDefault="00000000" w:rsidRPr="00000000" w14:paraId="0000001B">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widowControl w:val="0"/>
              <w:jc w:val="both"/>
              <w:rPr>
                <w:rFonts w:ascii="Calibri" w:cs="Calibri" w:eastAsia="Calibri" w:hAnsi="Calibri"/>
                <w:sz w:val="22"/>
                <w:szCs w:val="22"/>
                <w:u w:val="single"/>
              </w:rPr>
            </w:pPr>
            <w:r w:rsidDel="00000000" w:rsidR="00000000" w:rsidRPr="00000000">
              <w:rPr>
                <w:rFonts w:ascii="Calibri" w:cs="Calibri" w:eastAsia="Calibri" w:hAnsi="Calibri"/>
                <w:b w:val="1"/>
                <w:color w:val="ff0000"/>
                <w:sz w:val="22"/>
                <w:szCs w:val="22"/>
                <w:rtl w:val="0"/>
              </w:rPr>
              <w:t xml:space="preserve">Atenção: </w:t>
            </w:r>
            <w:r w:rsidDel="00000000" w:rsidR="00000000" w:rsidRPr="00000000">
              <w:rPr>
                <w:rFonts w:ascii="Calibri" w:cs="Calibri" w:eastAsia="Calibri" w:hAnsi="Calibri"/>
                <w:b w:val="1"/>
                <w:sz w:val="22"/>
                <w:szCs w:val="22"/>
                <w:rtl w:val="0"/>
              </w:rPr>
              <w:t xml:space="preserve">Ler atentamente as orientações da Nota Explicativa do Termo de Referência para seu correto preenchimento.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D">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tabs>
                <w:tab w:val="left" w:leader="none" w:pos="6615"/>
              </w:tabs>
              <w:jc w:val="both"/>
              <w:rPr>
                <w:rFonts w:ascii="Calibri" w:cs="Calibri" w:eastAsia="Calibri" w:hAnsi="Calibri"/>
                <w:sz w:val="20"/>
                <w:szCs w:val="20"/>
                <w:u w:val="single"/>
              </w:rPr>
            </w:pPr>
            <w:r w:rsidDel="00000000" w:rsidR="00000000" w:rsidRPr="00000000">
              <w:rPr>
                <w:rFonts w:ascii="Calibri" w:cs="Calibri" w:eastAsia="Calibri" w:hAnsi="Calibri"/>
                <w:b w:val="1"/>
                <w:sz w:val="22"/>
                <w:szCs w:val="22"/>
                <w:rtl w:val="0"/>
              </w:rPr>
              <w:t xml:space="preserve">Comprovação da razão da escolha da empresa</w:t>
            </w:r>
            <w:r w:rsidDel="00000000" w:rsidR="00000000" w:rsidRPr="00000000">
              <w:rPr>
                <w:rFonts w:ascii="Calibri" w:cs="Calibri" w:eastAsia="Calibri" w:hAnsi="Calibri"/>
                <w:sz w:val="22"/>
                <w:szCs w:val="22"/>
                <w:rtl w:val="0"/>
              </w:rPr>
              <w:t xml:space="preserve">, sendo: considera-se de notória especialização o profissional ou a empresa cujo conceito no campo de sua especialidade, decorrente de desempenho anterior, estudos, experiência, publicações, organização, aparelhamento, equipe técnica ou outros requisitos relacionados com suas atividades, </w:t>
            </w:r>
            <w:r w:rsidDel="00000000" w:rsidR="00000000" w:rsidRPr="00000000">
              <w:rPr>
                <w:rFonts w:ascii="Calibri" w:cs="Calibri" w:eastAsia="Calibri" w:hAnsi="Calibri"/>
                <w:sz w:val="22"/>
                <w:szCs w:val="22"/>
                <w:u w:val="single"/>
                <w:rtl w:val="0"/>
              </w:rPr>
              <w:t xml:space="preserve">permita inferir que o seu trabalho é essencial e reconhecidamente adequado à plena satisfação do objeto do contrato e interesse da Administração.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2">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Proposta original do representante ou empresário, </w:t>
            </w:r>
            <w:r w:rsidDel="00000000" w:rsidR="00000000" w:rsidRPr="00000000">
              <w:rPr>
                <w:rFonts w:ascii="Calibri" w:cs="Calibri" w:eastAsia="Calibri" w:hAnsi="Calibri"/>
                <w:sz w:val="22"/>
                <w:szCs w:val="22"/>
                <w:rtl w:val="0"/>
              </w:rPr>
              <w:t xml:space="preserve">para fins de demonstrativo dos serviços e custos unitários a serem contratados.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3">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c>
          <w:tcPr>
            <w:tcBorders>
              <w:left w:color="000000" w:space="0" w:sz="4" w:val="single"/>
              <w:bottom w:color="000000" w:space="0" w:sz="4" w:val="single"/>
            </w:tcBorders>
            <w:shd w:fill="auto" w:val="clear"/>
          </w:tcPr>
          <w:p w:rsidR="00000000" w:rsidDel="00000000" w:rsidP="00000000" w:rsidRDefault="00000000" w:rsidRPr="00000000" w14:paraId="0000002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Comprovação de que a empresa </w:t>
            </w:r>
            <w:r w:rsidDel="00000000" w:rsidR="00000000" w:rsidRPr="00000000">
              <w:rPr>
                <w:rFonts w:ascii="Calibri" w:cs="Calibri" w:eastAsia="Calibri" w:hAnsi="Calibri"/>
                <w:sz w:val="22"/>
                <w:szCs w:val="22"/>
                <w:rtl w:val="0"/>
              </w:rPr>
              <w:t xml:space="preserve">presta o serviço pelo valor proposto para a Administração ora contratante, por meio da juntada de cópias de contrato, notas fiscais ou publicações em Diário Oficial de outras contratações de objeto igual ou similar, desse particular por entes públicos ou privados que demonstrem condições econômicas similares em sua atividade profissional, a fim de justificar o preço (inciso II do § 1º do art. 23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left w:color="000000" w:space="0" w:sz="4" w:val="single"/>
              <w:bottom w:color="000000" w:space="0" w:sz="4" w:val="single"/>
            </w:tcBorders>
            <w:shd w:fill="auto" w:val="clear"/>
          </w:tcPr>
          <w:p w:rsidR="00000000" w:rsidDel="00000000" w:rsidP="00000000" w:rsidRDefault="00000000" w:rsidRPr="00000000" w14:paraId="00000028">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Documentação relativa à habilitação jurídica</w:t>
            </w:r>
            <w:r w:rsidDel="00000000" w:rsidR="00000000" w:rsidRPr="00000000">
              <w:rPr>
                <w:rFonts w:ascii="Calibri" w:cs="Calibri" w:eastAsia="Calibri" w:hAnsi="Calibri"/>
                <w:sz w:val="22"/>
                <w:szCs w:val="22"/>
                <w:rtl w:val="0"/>
              </w:rPr>
              <w:t xml:space="preserve"> da empresa selecionada, sendo registro comercial no caso de empresa individual ou contrato social ou ato constitutivo no caso de sociedades comerciais, objetivando comprovar que ela é do ramo de atividade objeto da despesa (art. 87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2C">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Demonstrativo </w:t>
            </w:r>
            <w:r w:rsidDel="00000000" w:rsidR="00000000" w:rsidRPr="00000000">
              <w:rPr>
                <w:rFonts w:ascii="Calibri" w:cs="Calibri" w:eastAsia="Calibri" w:hAnsi="Calibri"/>
                <w:sz w:val="22"/>
                <w:szCs w:val="22"/>
                <w:rtl w:val="0"/>
              </w:rPr>
              <w:t xml:space="preserve">de que a empresa escolhida tem </w:t>
            </w:r>
            <w:r w:rsidDel="00000000" w:rsidR="00000000" w:rsidRPr="00000000">
              <w:rPr>
                <w:rFonts w:ascii="Calibri" w:cs="Calibri" w:eastAsia="Calibri" w:hAnsi="Calibri"/>
                <w:b w:val="1"/>
                <w:sz w:val="22"/>
                <w:szCs w:val="22"/>
                <w:rtl w:val="0"/>
              </w:rPr>
              <w:t xml:space="preserve">inquestionável reputação ético-profissional</w:t>
            </w:r>
            <w:r w:rsidDel="00000000" w:rsidR="00000000" w:rsidRPr="00000000">
              <w:rPr>
                <w:rFonts w:ascii="Calibri" w:cs="Calibri" w:eastAsia="Calibri" w:hAnsi="Calibri"/>
                <w:sz w:val="22"/>
                <w:szCs w:val="22"/>
                <w:rtl w:val="0"/>
              </w:rPr>
              <w:t xml:space="preserve">, ou seja,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demonstração da realização de trabalhos pela instituição que comprovem sua especialização e experiência para execução da atividade que a Administração Pública considera necessária para o seu desenvolvimento institucional ou aprimoramento.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w:t>
            </w:r>
            <w:r w:rsidDel="00000000" w:rsidR="00000000" w:rsidRPr="00000000">
              <w:rPr>
                <w:rFonts w:ascii="Calibri" w:cs="Calibri" w:eastAsia="Calibri" w:hAnsi="Calibri"/>
                <w:sz w:val="22"/>
                <w:szCs w:val="22"/>
                <w:rtl w:val="0"/>
              </w:rPr>
              <w:t xml:space="preserve">encaminhando os autos à Superintendência Municipal de Gestão de Gastos Públicos para análise e parecer opinativo quanto à contratação da despesa sob os aspectos qualitativos, quantitativos e a relação custo-benefício (art. 5º do Decreto de padronização de procedimentos).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SGP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 do Departamento de Análise Processual da Despesa - DAPD, </w:t>
            </w:r>
            <w:r w:rsidDel="00000000" w:rsidR="00000000" w:rsidRPr="00000000">
              <w:rPr>
                <w:rFonts w:ascii="Calibri" w:cs="Calibri" w:eastAsia="Calibri" w:hAnsi="Calibri"/>
                <w:sz w:val="22"/>
                <w:szCs w:val="22"/>
                <w:rtl w:val="0"/>
              </w:rPr>
              <w:t xml:space="preserve">com parecer opinativo quanto à contratação da despesa sob os aspectos qualitativos, quantitativos e a relação custo-benefício.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B">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F">
            <w:pPr>
              <w:widowControl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Análise e parecer </w:t>
            </w:r>
            <w:r w:rsidDel="00000000" w:rsidR="00000000" w:rsidRPr="00000000">
              <w:rPr>
                <w:rFonts w:ascii="Calibri" w:cs="Calibri" w:eastAsia="Calibri" w:hAnsi="Calibri"/>
                <w:sz w:val="22"/>
                <w:szCs w:val="22"/>
                <w:rtl w:val="0"/>
              </w:rPr>
              <w:t xml:space="preserve">quanto à regularidade e adequação do Termo de Referência (art. 6º do Decreto de padronização de procedimentos).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Despacho informando </w:t>
            </w:r>
            <w:r w:rsidDel="00000000" w:rsidR="00000000" w:rsidRPr="00000000">
              <w:rPr>
                <w:rFonts w:ascii="Calibri" w:cs="Calibri" w:eastAsia="Calibri" w:hAnsi="Calibri"/>
                <w:sz w:val="22"/>
                <w:szCs w:val="22"/>
                <w:rtl w:val="0"/>
              </w:rPr>
              <w:t xml:space="preserve">que a hipótese da fundamentação se enquadra em Inexigibilidade de Licitação nos termos do inciso III, art. 74 da Lei Federal nº 14.133/2021.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Formalização do Termo de Referência definitivo </w:t>
            </w:r>
            <w:r w:rsidDel="00000000" w:rsidR="00000000" w:rsidRPr="00000000">
              <w:rPr>
                <w:rFonts w:ascii="Calibri" w:cs="Calibri" w:eastAsia="Calibri" w:hAnsi="Calibri"/>
                <w:sz w:val="22"/>
                <w:szCs w:val="22"/>
                <w:rtl w:val="0"/>
              </w:rPr>
              <w:t xml:space="preserve">assinando como órgão revisor (art. 6º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7">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tabs>
                <w:tab w:val="left" w:leader="none" w:pos="6615"/>
              </w:tabs>
              <w:jc w:val="both"/>
              <w:rPr>
                <w:sz w:val="22"/>
                <w:szCs w:val="22"/>
              </w:rPr>
            </w:pPr>
            <w:r w:rsidDel="00000000" w:rsidR="00000000" w:rsidRPr="00000000">
              <w:rPr>
                <w:rFonts w:ascii="Calibri" w:cs="Calibri" w:eastAsia="Calibri" w:hAnsi="Calibri"/>
                <w:b w:val="1"/>
                <w:sz w:val="22"/>
                <w:szCs w:val="22"/>
                <w:rtl w:val="0"/>
              </w:rPr>
              <w:t xml:space="preserve">Autorização da despesa pelo ordenador da despesa</w:t>
            </w:r>
            <w:r w:rsidDel="00000000" w:rsidR="00000000" w:rsidRPr="00000000">
              <w:rPr>
                <w:rFonts w:ascii="Calibri" w:cs="Calibri" w:eastAsia="Calibri" w:hAnsi="Calibri"/>
                <w:sz w:val="22"/>
                <w:szCs w:val="22"/>
                <w:rtl w:val="0"/>
              </w:rPr>
              <w:t xml:space="preserve"> por meio de assinatura no Termo de Referência e/ou Projeto Básico definitivo (art. 23 da Lei Complementar nº 882/2022).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E">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Controle de Execução Orçamentária - CEO</w:t>
            </w:r>
            <w:r w:rsidDel="00000000" w:rsidR="00000000" w:rsidRPr="00000000">
              <w:rPr>
                <w:rFonts w:ascii="Calibri" w:cs="Calibri" w:eastAsia="Calibri" w:hAnsi="Calibri"/>
                <w:sz w:val="22"/>
                <w:szCs w:val="22"/>
                <w:rtl w:val="0"/>
              </w:rPr>
              <w:t xml:space="preserve"> assinado pelo dirigente da unidade requisitante e pelo ordenador de despesa, 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F">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0">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SEMPOG</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4">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Pré Empenho</w:t>
            </w:r>
            <w:r w:rsidDel="00000000" w:rsidR="00000000" w:rsidRPr="00000000">
              <w:rPr>
                <w:rFonts w:ascii="Calibri" w:cs="Calibri" w:eastAsia="Calibri" w:hAnsi="Calibri"/>
                <w:sz w:val="22"/>
                <w:szCs w:val="22"/>
                <w:rtl w:val="0"/>
              </w:rPr>
              <w:t xml:space="preserve"> com destaque do valor, data e assinatura do responsável.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6">
            <w:pPr>
              <w:tabs>
                <w:tab w:val="left" w:leader="none" w:pos="6615"/>
              </w:tabs>
              <w:jc w:val="center"/>
              <w:rPr>
                <w:rFonts w:ascii="Calibri" w:cs="Calibri" w:eastAsia="Calibri" w:hAnsi="Calibri"/>
                <w:b w:val="1"/>
                <w:sz w:val="22"/>
                <w:szCs w:val="22"/>
                <w:shd w:fill="d9d9d9" w:val="clear"/>
              </w:rPr>
            </w:pPr>
            <w:r w:rsidDel="00000000" w:rsidR="00000000" w:rsidRPr="00000000">
              <w:rPr>
                <w:rFonts w:ascii="Calibri" w:cs="Calibri" w:eastAsia="Calibri" w:hAnsi="Calibri"/>
                <w:b w:val="1"/>
                <w:sz w:val="22"/>
                <w:szCs w:val="22"/>
                <w:shd w:fill="d9d9d9" w:val="clear"/>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8">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A">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de Parecer Jurídico </w:t>
            </w:r>
            <w:r w:rsidDel="00000000" w:rsidR="00000000" w:rsidRPr="00000000">
              <w:rPr>
                <w:rFonts w:ascii="Calibri" w:cs="Calibri" w:eastAsia="Calibri" w:hAnsi="Calibri"/>
                <w:sz w:val="22"/>
                <w:szCs w:val="22"/>
                <w:rtl w:val="0"/>
              </w:rPr>
              <w:t xml:space="preserve">sobre o atendimento dos requisitos exigidos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(inciso III, art. 72  da Lei Federal nº 14.133/2021).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B">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220"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5C">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E">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tabs>
                <w:tab w:val="left" w:leader="none" w:pos="6615"/>
              </w:tabs>
              <w:spacing w:line="2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do Termo de Inexigibilidade de Licitação </w:t>
            </w:r>
            <w:r w:rsidDel="00000000" w:rsidR="00000000" w:rsidRPr="00000000">
              <w:rPr>
                <w:rFonts w:ascii="Calibri" w:cs="Calibri" w:eastAsia="Calibri" w:hAnsi="Calibri"/>
                <w:sz w:val="22"/>
                <w:szCs w:val="22"/>
                <w:rtl w:val="0"/>
              </w:rPr>
              <w:t xml:space="preserve">assinado pelo Ordenador de Despesa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conforme </w:t>
            </w:r>
            <w:r w:rsidDel="00000000" w:rsidR="00000000" w:rsidRPr="00000000">
              <w:rPr>
                <w:rFonts w:ascii="Calibri" w:cs="Calibri" w:eastAsia="Calibri" w:hAnsi="Calibri"/>
                <w:sz w:val="22"/>
                <w:szCs w:val="22"/>
                <w:u w:val="single"/>
                <w:rtl w:val="0"/>
              </w:rPr>
              <w:t xml:space="preserve">modelo padrão</w:t>
            </w:r>
            <w:r w:rsidDel="00000000" w:rsidR="00000000" w:rsidRPr="00000000">
              <w:rPr>
                <w:rFonts w:ascii="Calibri" w:cs="Calibri" w:eastAsia="Calibri" w:hAnsi="Calibri"/>
                <w:sz w:val="22"/>
                <w:szCs w:val="22"/>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1">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3">
            <w:pPr>
              <w:tabs>
                <w:tab w:val="left" w:leader="none" w:pos="6615"/>
              </w:tabs>
              <w:spacing w:line="2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Publicação do Termo de Inexigibilidade de Licitação no D.O.M.E.R. e no PNCP </w:t>
            </w:r>
            <w:r w:rsidDel="00000000" w:rsidR="00000000" w:rsidRPr="00000000">
              <w:rPr>
                <w:rFonts w:ascii="Calibri" w:cs="Calibri" w:eastAsia="Calibri" w:hAnsi="Calibri"/>
                <w:sz w:val="22"/>
                <w:szCs w:val="22"/>
                <w:rtl w:val="0"/>
              </w:rPr>
              <w:t xml:space="preserve">(inciso II, art. 16 do Decreto de padronização de procedimentos).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1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empenho</w:t>
            </w:r>
            <w:r w:rsidDel="00000000" w:rsidR="00000000" w:rsidRPr="00000000">
              <w:rPr>
                <w:rFonts w:ascii="Calibri" w:cs="Calibri" w:eastAsia="Calibri" w:hAnsi="Calibri"/>
                <w:sz w:val="22"/>
                <w:szCs w:val="22"/>
                <w:rtl w:val="0"/>
              </w:rPr>
              <w:t xml:space="preserve"> contendo preço unitário, marca, quantidade, volume e dimensão (detalhamento completo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empenho</w:t>
            </w:r>
            <w:r w:rsidDel="00000000" w:rsidR="00000000" w:rsidRPr="00000000">
              <w:rPr>
                <w:rFonts w:ascii="Calibri" w:cs="Calibri" w:eastAsia="Calibri" w:hAnsi="Calibri"/>
                <w:sz w:val="22"/>
                <w:szCs w:val="22"/>
                <w:rtl w:val="0"/>
              </w:rPr>
              <w:t xml:space="preserve"> do servidor registrado no sistema informatizado e pelo ordenador de despesa.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C">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Entrega da nota de empenho ao fornecedor</w:t>
            </w:r>
            <w:r w:rsidDel="00000000" w:rsidR="00000000" w:rsidRPr="00000000">
              <w:rPr>
                <w:rFonts w:ascii="Calibri" w:cs="Calibri" w:eastAsia="Calibri" w:hAnsi="Calibri"/>
                <w:sz w:val="22"/>
                <w:szCs w:val="22"/>
                <w:rtl w:val="0"/>
              </w:rPr>
              <w:t xml:space="preserve">, quando for o caso, ordem de serviço ou de fornecimento, com data, assinatura e identificação do responsável pela empresa no verso do documento.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D">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70">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1">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3">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PGM</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6">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7">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contrato </w:t>
            </w:r>
            <w:r w:rsidDel="00000000" w:rsidR="00000000" w:rsidRPr="00000000">
              <w:rPr>
                <w:rFonts w:ascii="Calibri" w:cs="Calibri" w:eastAsia="Calibri" w:hAnsi="Calibri"/>
                <w:sz w:val="22"/>
                <w:szCs w:val="22"/>
                <w:rtl w:val="0"/>
              </w:rPr>
              <w:t xml:space="preserve">(quando couber) nos termos do art. 91 da Lei nº 14.133/2021, observado as cláusulas necessárias dispostas no art. 92 da mesma lei.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8">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79">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C">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D">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do contrato</w:t>
            </w:r>
            <w:r w:rsidDel="00000000" w:rsidR="00000000" w:rsidRPr="00000000">
              <w:rPr>
                <w:rFonts w:ascii="Calibri" w:cs="Calibri" w:eastAsia="Calibri" w:hAnsi="Calibri"/>
                <w:sz w:val="22"/>
                <w:szCs w:val="22"/>
                <w:rtl w:val="0"/>
              </w:rPr>
              <w:t xml:space="preserve"> pelo ordenador de despesas (quando couber).</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E">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Comprovante da garantia do contratado </w:t>
            </w:r>
            <w:r w:rsidDel="00000000" w:rsidR="00000000" w:rsidRPr="00000000">
              <w:rPr>
                <w:rFonts w:ascii="Calibri" w:cs="Calibri" w:eastAsia="Calibri" w:hAnsi="Calibri"/>
                <w:sz w:val="22"/>
                <w:szCs w:val="22"/>
                <w:rtl w:val="0"/>
              </w:rPr>
              <w:t xml:space="preserve">na forma do § 1ª do art. 96 da Lei Federal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3">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Contrato no PNCP</w:t>
            </w:r>
            <w:r w:rsidDel="00000000" w:rsidR="00000000" w:rsidRPr="00000000">
              <w:rPr>
                <w:rFonts w:ascii="Calibri" w:cs="Calibri" w:eastAsia="Calibri" w:hAnsi="Calibri"/>
                <w:sz w:val="22"/>
                <w:szCs w:val="22"/>
                <w:rtl w:val="0"/>
              </w:rPr>
              <w:t xml:space="preserve">, quando for o caso, conforme prazo estabelecido no art. 94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4">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do Extrato do Contrato no D.O.M.E.R.</w:t>
            </w:r>
            <w:r w:rsidDel="00000000" w:rsidR="00000000" w:rsidRPr="00000000">
              <w:rPr>
                <w:rFonts w:ascii="Calibri" w:cs="Calibri" w:eastAsia="Calibri" w:hAnsi="Calibri"/>
                <w:sz w:val="22"/>
                <w:szCs w:val="22"/>
                <w:rtl w:val="0"/>
              </w:rPr>
              <w:t xml:space="preserve"> (§1º do art. 54 da Lei nº 14.133/2021).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8">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9">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Publicação no D.O.M.E.R. da nomeação do Gestor e Fiscal do Contrato</w:t>
            </w:r>
            <w:r w:rsidDel="00000000" w:rsidR="00000000" w:rsidRPr="00000000">
              <w:rPr>
                <w:rFonts w:ascii="Calibri" w:cs="Calibri" w:eastAsia="Calibri" w:hAnsi="Calibri"/>
                <w:sz w:val="22"/>
                <w:szCs w:val="22"/>
                <w:rtl w:val="0"/>
              </w:rPr>
              <w:t xml:space="preserve">, quando for o caso.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B">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C">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Comprovação de envio ao Tribunal de Contas do Estado de Rondônia</w:t>
            </w:r>
            <w:r w:rsidDel="00000000" w:rsidR="00000000" w:rsidRPr="00000000">
              <w:rPr>
                <w:rFonts w:ascii="Calibri" w:cs="Calibri" w:eastAsia="Calibri" w:hAnsi="Calibri"/>
                <w:sz w:val="22"/>
                <w:szCs w:val="22"/>
                <w:rtl w:val="0"/>
              </w:rPr>
              <w:t xml:space="preserve"> realizado pela unidade requisitante, por meio do módulo próprio da plataforma do Sistema Integrado de Gestão e Auditoria Pública – SIGAP, os atos de Termo de Dispensa de licitação, na mesma data de sua publicação, cujos valores sejam iguais ou superiores a R$ 650.000,00 para Compras e Serviços e R$ 1.500.000,00 para Obras e Serviços de Engenharia (</w:t>
            </w:r>
            <w:r w:rsidDel="00000000" w:rsidR="00000000" w:rsidRPr="00000000">
              <w:rPr>
                <w:rFonts w:ascii="Calibri" w:cs="Calibri" w:eastAsia="Calibri" w:hAnsi="Calibri"/>
                <w:b w:val="1"/>
                <w:sz w:val="22"/>
                <w:szCs w:val="22"/>
                <w:rtl w:val="0"/>
              </w:rPr>
              <w:t xml:space="preserve">Instrução Normativa nº 36/TCE-RO-2013</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D">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E">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Empresa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Recebimento </w:t>
            </w:r>
            <w:r w:rsidDel="00000000" w:rsidR="00000000" w:rsidRPr="00000000">
              <w:rPr>
                <w:rFonts w:ascii="Calibri" w:cs="Calibri" w:eastAsia="Calibri" w:hAnsi="Calibri"/>
                <w:sz w:val="22"/>
                <w:szCs w:val="22"/>
                <w:rtl w:val="0"/>
              </w:rPr>
              <w:t xml:space="preserve">da nota de empenho.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5">
            <w:pPr>
              <w:pageBreakBefore w:val="0"/>
              <w:tabs>
                <w:tab w:val="left" w:leader="none" w:pos="6615"/>
              </w:tabs>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Emissão da nota fiscal </w:t>
            </w:r>
            <w:r w:rsidDel="00000000" w:rsidR="00000000" w:rsidRPr="00000000">
              <w:rPr>
                <w:rFonts w:ascii="Calibri" w:cs="Calibri" w:eastAsia="Calibri" w:hAnsi="Calibri"/>
                <w:sz w:val="22"/>
                <w:szCs w:val="22"/>
                <w:rtl w:val="0"/>
              </w:rPr>
              <w:t xml:space="preserve">com preço unitário, total, data de emissão, dados da Prefeitura de Porto Velho, marca, quantidade, volume e dimensão (especificação completa do produto ou serviço), devidamente certificada pelos servidores que efetuaram o recebimento/conferência no verso e datada.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6">
            <w:pPr>
              <w:pageBreakBefore w:val="0"/>
              <w:tabs>
                <w:tab w:val="left" w:leader="none" w:pos="6615"/>
              </w:tabs>
              <w:spacing w:line="240" w:lineRule="auto"/>
              <w:rPr>
                <w:rFonts w:ascii="Calibri" w:cs="Calibri" w:eastAsia="Calibri" w:hAnsi="Calibri"/>
                <w:sz w:val="22"/>
                <w:szCs w:val="22"/>
              </w:rPr>
            </w:pPr>
            <w:r w:rsidDel="00000000" w:rsidR="00000000" w:rsidRPr="00000000">
              <w:rPr>
                <w:rtl w:val="0"/>
              </w:rPr>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7">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B">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Termo de Recebimento </w:t>
            </w:r>
            <w:r w:rsidDel="00000000" w:rsidR="00000000" w:rsidRPr="00000000">
              <w:rPr>
                <w:rFonts w:ascii="Calibri" w:cs="Calibri" w:eastAsia="Calibri" w:hAnsi="Calibri"/>
                <w:sz w:val="22"/>
                <w:szCs w:val="22"/>
                <w:rtl w:val="0"/>
              </w:rPr>
              <w:t xml:space="preserve">quando for o caso, devidamente assinado e datado por todos os servidores da unidade requisitante que efetuaram o recebimento/conferência, conforme objeto contratado.</w:t>
            </w:r>
          </w:p>
          <w:p w:rsidR="00000000" w:rsidDel="00000000" w:rsidP="00000000" w:rsidRDefault="00000000" w:rsidRPr="00000000" w14:paraId="0000009C">
            <w:pPr>
              <w:tabs>
                <w:tab w:val="left" w:leader="none" w:pos="6615"/>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tabs>
                <w:tab w:val="left" w:leader="none" w:pos="6615"/>
              </w:tabs>
              <w:jc w:val="both"/>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o Termo de Recebimento Provisório e Definitivo devem ser preenchidos de acordo com o </w:t>
            </w:r>
            <w:r w:rsidDel="00000000" w:rsidR="00000000" w:rsidRPr="00000000">
              <w:rPr>
                <w:rFonts w:ascii="Calibri" w:cs="Calibri" w:eastAsia="Calibri" w:hAnsi="Calibri"/>
                <w:b w:val="1"/>
                <w:sz w:val="22"/>
                <w:szCs w:val="22"/>
                <w:u w:val="single"/>
                <w:rtl w:val="0"/>
              </w:rPr>
              <w:t xml:space="preserve">modelo padrão</w:t>
            </w:r>
            <w:r w:rsidDel="00000000" w:rsidR="00000000" w:rsidRPr="00000000">
              <w:rPr>
                <w:rFonts w:ascii="Calibri" w:cs="Calibri" w:eastAsia="Calibri" w:hAnsi="Calibri"/>
                <w:sz w:val="22"/>
                <w:szCs w:val="22"/>
                <w:u w:val="single"/>
                <w:rtl w:val="0"/>
              </w:rPr>
              <w:t xml:space="preserve"> disponibilizado no Portal Transparência da Prefeitura de Porto Velho.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E">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F">
            <w:pPr>
              <w:pageBreakBefore w:val="0"/>
              <w:tabs>
                <w:tab w:val="left" w:leader="none" w:pos="6615"/>
              </w:tabs>
              <w:spacing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38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0">
            <w:pPr>
              <w:pageBreakBefore w:val="0"/>
              <w:tabs>
                <w:tab w:val="left" w:leader="none" w:pos="6615"/>
              </w:tabs>
              <w:spacing w:line="24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Relatório emitido pelo </w:t>
            </w: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b w:val="1"/>
                <w:color w:val="000000"/>
                <w:sz w:val="22"/>
                <w:szCs w:val="22"/>
                <w:rtl w:val="0"/>
              </w:rPr>
              <w:t xml:space="preserve">iscal do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color w:val="000000"/>
                <w:sz w:val="22"/>
                <w:szCs w:val="22"/>
                <w:rtl w:val="0"/>
              </w:rPr>
              <w:t xml:space="preserve">ontrato</w:t>
            </w:r>
            <w:r w:rsidDel="00000000" w:rsidR="00000000" w:rsidRPr="00000000">
              <w:rPr>
                <w:rFonts w:ascii="Calibri" w:cs="Calibri" w:eastAsia="Calibri" w:hAnsi="Calibri"/>
                <w:color w:val="000000"/>
                <w:sz w:val="22"/>
                <w:szCs w:val="22"/>
                <w:rtl w:val="0"/>
              </w:rPr>
              <w:t xml:space="preserve">, quando for o caso.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pageBreakBefore w:val="0"/>
              <w:tabs>
                <w:tab w:val="left" w:leader="none" w:pos="6615"/>
              </w:tabs>
              <w:spacing w:line="240" w:lineRule="auto"/>
              <w:jc w:val="center"/>
              <w:rPr>
                <w:rFonts w:ascii="Calibri" w:cs="Calibri" w:eastAsia="Calibri" w:hAnsi="Calibri"/>
                <w:b w:val="1"/>
                <w:color w:val="000000"/>
                <w:sz w:val="22"/>
                <w:szCs w:val="22"/>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2">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3">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Certidões Negativas de débitos: </w:t>
            </w:r>
            <w:r w:rsidDel="00000000" w:rsidR="00000000" w:rsidRPr="00000000">
              <w:rPr>
                <w:rFonts w:ascii="Calibri" w:cs="Calibri" w:eastAsia="Calibri" w:hAnsi="Calibri"/>
                <w:sz w:val="22"/>
                <w:szCs w:val="22"/>
                <w:rtl w:val="0"/>
              </w:rPr>
              <w:t xml:space="preserve">INSS, FGTS, Justiça Trabalhista, Tributos Federais, Estaduais e Municipais, com validade e autenticidade.</w:t>
            </w:r>
          </w:p>
          <w:p w:rsidR="00000000" w:rsidDel="00000000" w:rsidP="00000000" w:rsidRDefault="00000000" w:rsidRPr="00000000" w14:paraId="000000A4">
            <w:pPr>
              <w:tabs>
                <w:tab w:val="left" w:leader="none" w:pos="6615"/>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color w:val="ff0000"/>
                <w:sz w:val="22"/>
                <w:szCs w:val="22"/>
                <w:rtl w:val="0"/>
              </w:rPr>
              <w:t xml:space="preserve">Atenção: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u w:val="single"/>
                <w:rtl w:val="0"/>
              </w:rPr>
              <w:t xml:space="preserve">conferir os dados da empresa nas certidões (número da certidão, razão social, endereço, CNPJ, etc,  artigos 62 e 63 da Lei nº 14.133-2021)</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6">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88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Lançamento/Registro</w:t>
            </w:r>
            <w:r w:rsidDel="00000000" w:rsidR="00000000" w:rsidRPr="00000000">
              <w:rPr>
                <w:rFonts w:ascii="Calibri" w:cs="Calibri" w:eastAsia="Calibri" w:hAnsi="Calibri"/>
                <w:sz w:val="22"/>
                <w:szCs w:val="22"/>
                <w:rtl w:val="0"/>
              </w:rPr>
              <w:t xml:space="preserve">, realizado pela unidade responsável pelos recursos logísticos do Município,</w:t>
            </w:r>
            <w:r w:rsidDel="00000000" w:rsidR="00000000" w:rsidRPr="00000000">
              <w:rPr>
                <w:rFonts w:ascii="Calibri" w:cs="Calibri" w:eastAsia="Calibri" w:hAnsi="Calibri"/>
                <w:b w:val="1"/>
                <w:sz w:val="22"/>
                <w:szCs w:val="22"/>
                <w:rtl w:val="0"/>
              </w:rPr>
              <w:t xml:space="preserve"> do recebimento do material, bem ou serviço</w:t>
            </w:r>
            <w:r w:rsidDel="00000000" w:rsidR="00000000" w:rsidRPr="00000000">
              <w:rPr>
                <w:rFonts w:ascii="Calibri" w:cs="Calibri" w:eastAsia="Calibri" w:hAnsi="Calibri"/>
                <w:sz w:val="22"/>
                <w:szCs w:val="22"/>
                <w:rtl w:val="0"/>
              </w:rPr>
              <w:t xml:space="preserve">, e, em caso de materiais permanentes, registro em sistema informatizado dos números dos tombamentos.</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do Relatório de Exame </w:t>
            </w:r>
            <w:r w:rsidDel="00000000" w:rsidR="00000000" w:rsidRPr="00000000">
              <w:rPr>
                <w:rFonts w:ascii="Calibri" w:cs="Calibri" w:eastAsia="Calibri" w:hAnsi="Calibri"/>
                <w:sz w:val="22"/>
                <w:szCs w:val="22"/>
                <w:rtl w:val="0"/>
              </w:rPr>
              <w:t xml:space="preserve">pela</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unidade executora de controle interno da unidade requisitante, analisando o recebimento do objeto contratado consoante com as cláusulas contratuais.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E">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Emissão da nota de subempenho/liquidação</w:t>
            </w:r>
            <w:r w:rsidDel="00000000" w:rsidR="00000000" w:rsidRPr="00000000">
              <w:rPr>
                <w:rFonts w:ascii="Calibri" w:cs="Calibri" w:eastAsia="Calibri" w:hAnsi="Calibri"/>
                <w:sz w:val="22"/>
                <w:szCs w:val="22"/>
                <w:rtl w:val="0"/>
              </w:rPr>
              <w:t xml:space="preserve">, com preço unitário, marca, quantidade, retenção dos impostos, volume e dimensão, quando for o caso (especificação completa do produto ou serviço).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F">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Assinatura na nota de subempenho</w:t>
            </w:r>
            <w:r w:rsidDel="00000000" w:rsidR="00000000" w:rsidRPr="00000000">
              <w:rPr>
                <w:rFonts w:ascii="Calibri" w:cs="Calibri" w:eastAsia="Calibri" w:hAnsi="Calibri"/>
                <w:sz w:val="22"/>
                <w:szCs w:val="22"/>
                <w:rtl w:val="0"/>
              </w:rPr>
              <w:t xml:space="preserve"> pelo ordenador de despesas e pelo servidor registrado no sistema informatizado.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2">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3">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submetendo os autos à Secretaria Municipal de Fazenda – SEMFAZ para autorização do pagamento.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6">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8">
            <w:pPr>
              <w:pageBreakBefore w:val="0"/>
              <w:tabs>
                <w:tab w:val="left" w:leader="none" w:pos="6615"/>
              </w:tabs>
              <w:spacing w:line="24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tabs>
                <w:tab w:val="left" w:leader="none" w:pos="6615"/>
              </w:tabs>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autorizando o pagamento pelo ordenador da despesa.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C">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Unidade Administrativa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Comprovante do pagamento</w:t>
            </w:r>
            <w:r w:rsidDel="00000000" w:rsidR="00000000" w:rsidRPr="00000000">
              <w:rPr>
                <w:rFonts w:ascii="Calibri" w:cs="Calibri" w:eastAsia="Calibri" w:hAnsi="Calibri"/>
                <w:sz w:val="22"/>
                <w:szCs w:val="22"/>
                <w:rtl w:val="0"/>
              </w:rPr>
              <w:t xml:space="preserve"> efetuado.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2">
            <w:pPr>
              <w:tabs>
                <w:tab w:val="left" w:leader="none" w:pos="6615"/>
              </w:tabs>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Procedimento da SEMFAZ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ageBreakBefore w:val="0"/>
              <w:tabs>
                <w:tab w:val="left" w:leader="none" w:pos="6615"/>
              </w:tabs>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Sim/Não</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pageBreakBefore w:val="0"/>
              <w:tabs>
                <w:tab w:val="left" w:leader="none" w:pos="6615"/>
              </w:tabs>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pageBreakBefore w:val="0"/>
              <w:tabs>
                <w:tab w:val="left" w:leader="none" w:pos="6615"/>
              </w:tabs>
              <w:spacing w:line="24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Despacho</w:t>
            </w:r>
            <w:r w:rsidDel="00000000" w:rsidR="00000000" w:rsidRPr="00000000">
              <w:rPr>
                <w:rFonts w:ascii="Calibri" w:cs="Calibri" w:eastAsia="Calibri" w:hAnsi="Calibri"/>
                <w:sz w:val="22"/>
                <w:szCs w:val="22"/>
                <w:rtl w:val="0"/>
              </w:rPr>
              <w:t xml:space="preserve"> à unidade requisitante para arquivamento.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pageBreakBefore w:val="0"/>
              <w:tabs>
                <w:tab w:val="left" w:leader="none" w:pos="6615"/>
              </w:tabs>
              <w:spacing w:line="240" w:lineRule="auto"/>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113" w:line="240" w:lineRule="auto"/>
        <w:ind w:left="-907" w:right="-102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Porto Velho/RO, dia, mês e ano.</w:t>
      </w:r>
    </w:p>
    <w:p w:rsidR="00000000" w:rsidDel="00000000" w:rsidP="00000000" w:rsidRDefault="00000000" w:rsidRPr="00000000" w14:paraId="000000CA">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pageBreakBefore w:val="0"/>
        <w:pBdr>
          <w:top w:color="000000" w:space="0" w:sz="4" w:val="single"/>
          <w:left w:color="000000" w:space="0" w:sz="4" w:val="single"/>
          <w:bottom w:color="000000" w:space="0" w:sz="4" w:val="single"/>
          <w:right w:color="000000" w:space="0" w:sz="4" w:val="single"/>
        </w:pBdr>
        <w:tabs>
          <w:tab w:val="left" w:leader="none" w:pos="6615"/>
        </w:tabs>
        <w:spacing w:line="240" w:lineRule="auto"/>
        <w:ind w:left="-907" w:right="-1077"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Identificação e assinatura do servidor responsável pela conferência</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www.portovelho.ro.gov.br</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
              <a:graphic>
                <a:graphicData uri="http://schemas.microsoft.com/office/word/2010/wordprocessingShape">
                  <wps:wsp>
                    <wps:cNvSpPr/>
                    <wps:cNvPr id="2" name="Shape 2"/>
                    <wps:spPr>
                      <a:xfrm>
                        <a:off x="5338698" y="3770158"/>
                        <a:ext cx="14605" cy="196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5588000</wp:posOffset>
              </wp:positionH>
              <wp:positionV relativeFrom="paragraph">
                <wp:posOffset>0</wp:posOffset>
              </wp:positionV>
              <wp:extent cx="24130" cy="2921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30" cy="29210"/>
                      </a:xfrm>
                      <a:prstGeom prst="rect"/>
                      <a:ln/>
                    </pic:spPr>
                  </pic:pic>
                </a:graphicData>
              </a:graphic>
            </wp:anchor>
          </w:drawing>
        </mc:Fallback>
      </mc:AlternateConten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Modelo elaborado pela Controladoria Geral do Município, Procuradoria Geral do Município,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Superintendência Municipal de Gestão de Gastos Públicos e Superintendência Municipal de Licitações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790"/>
      </w:tabs>
      <w:spacing w:after="0" w:before="0" w:line="240" w:lineRule="auto"/>
      <w:ind w:left="0" w:right="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10.0" w:type="dxa"/>
      <w:jc w:val="left"/>
      <w:tblInd w:w="-496.0" w:type="dxa"/>
      <w:tblLayout w:type="fixed"/>
      <w:tblLook w:val="0000"/>
    </w:tblPr>
    <w:tblGrid>
      <w:gridCol w:w="1680"/>
      <w:gridCol w:w="8130"/>
      <w:tblGridChange w:id="0">
        <w:tblGrid>
          <w:gridCol w:w="1680"/>
          <w:gridCol w:w="8130"/>
        </w:tblGrid>
      </w:tblGridChange>
    </w:tblGrid>
    <w:tr>
      <w:trPr>
        <w:cantSplit w:val="0"/>
        <w:trHeight w:val="700" w:hRule="atLeast"/>
        <w:tblHeader w:val="0"/>
      </w:trPr>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298450</wp:posOffset>
                </wp:positionH>
                <wp:positionV relativeFrom="paragraph">
                  <wp:posOffset>635</wp:posOffset>
                </wp:positionV>
                <wp:extent cx="723900" cy="66929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669290"/>
                        </a:xfrm>
                        <a:prstGeom prst="rect"/>
                        <a:ln/>
                      </pic:spPr>
                    </pic:pic>
                  </a:graphicData>
                </a:graphic>
              </wp:anchor>
            </w:drawing>
          </w:r>
        </w:p>
      </w:tc>
      <w:tc>
        <w:tcPr>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PREFEITURA DO MUNICÍPIO DE PORTO VELHO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SECRETARIA DE ORIGEM DO PROCESSO</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w:t>
          </w:r>
          <w:r w:rsidDel="00000000" w:rsidR="00000000" w:rsidRPr="00000000">
            <w:rPr>
              <w:rFonts w:ascii="Calibri" w:cs="Calibri" w:eastAsia="Calibri" w:hAnsi="Calibri"/>
              <w:b w:val="1"/>
              <w:rtl w:val="0"/>
            </w:rPr>
            <w:t xml:space="preserve">XV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do Decreto nº </w:t>
          </w:r>
          <w:r w:rsidDel="00000000" w:rsidR="00000000" w:rsidRPr="00000000">
            <w:rPr>
              <w:rFonts w:ascii="Calibri" w:cs="Calibri" w:eastAsia="Calibri" w:hAnsi="Calibri"/>
              <w:b w:val="1"/>
              <w:rtl w:val="0"/>
            </w:rPr>
            <w:t xml:space="preserve">XXXXX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de </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w:t>
          </w:r>
          <w:r w:rsidDel="00000000" w:rsidR="00000000" w:rsidRPr="00000000">
            <w:rPr>
              <w:rFonts w:ascii="Calibri" w:cs="Calibri" w:eastAsia="Calibri" w:hAnsi="Calibri"/>
              <w:b w:val="1"/>
              <w:rtl w:val="0"/>
            </w:rPr>
            <w:t xml:space="preserve">XXXX</w:t>
          </w:r>
          <w:r w:rsidDel="00000000" w:rsidR="00000000" w:rsidRPr="00000000">
            <w:rPr>
              <w:rtl w:val="0"/>
            </w:rPr>
          </w:r>
        </w:p>
        <w:p w:rsidR="00000000" w:rsidDel="00000000" w:rsidP="00000000" w:rsidRDefault="00000000" w:rsidRPr="00000000" w14:paraId="000000D3">
          <w:pPr>
            <w:tabs>
              <w:tab w:val="left" w:leader="none" w:pos="6615"/>
            </w:tabs>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Formulário de Conferência de Procedimentos para Inexigibilidade de Licitação para  Serviços Técnicos Especializados  - Notória Especialização (inciso III, art. 74 da Lei Federal nº 14.133/2021</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40" w:lineRule="auto"/>
            <w:ind w:left="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PROCESSO Nº __________________________/_____________</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6615"/>
      </w:tabs>
      <w:spacing w:line="260" w:lineRule="auto"/>
      <w:ind w:left="-900" w:right="0" w:firstLine="0"/>
      <w:jc w:val="both"/>
    </w:pPr>
    <w:rPr>
      <w:rFonts w:ascii="Arial" w:cs="Arial" w:eastAsia="Arial" w:hAnsi="Arial"/>
      <w:b w:val="1"/>
    </w:rPr>
  </w:style>
  <w:style w:type="paragraph" w:styleId="Heading2">
    <w:name w:val="heading 2"/>
    <w:basedOn w:val="Normal"/>
    <w:next w:val="Normal"/>
    <w:pPr>
      <w:keepNext w:val="1"/>
      <w:pageBreakBefore w:val="0"/>
      <w:pBdr>
        <w:top w:color="000000" w:space="0" w:sz="4" w:val="single"/>
        <w:left w:color="000000" w:space="0" w:sz="4" w:val="single"/>
        <w:bottom w:color="000000" w:space="0" w:sz="4" w:val="single"/>
        <w:right w:color="000000" w:space="0" w:sz="4" w:val="single"/>
      </w:pBdr>
      <w:tabs>
        <w:tab w:val="left" w:leader="none" w:pos="6615"/>
      </w:tabs>
      <w:spacing w:line="260" w:lineRule="auto"/>
      <w:ind w:left="-900" w:right="-1062" w:firstLine="0"/>
    </w:pPr>
    <w:rPr>
      <w:rFonts w:ascii="Arial" w:cs="Arial" w:eastAsia="Arial" w:hAnsi="Arial"/>
      <w:b w:val="1"/>
      <w:sz w:val="20"/>
      <w:szCs w:val="20"/>
    </w:rPr>
  </w:style>
  <w:style w:type="paragraph" w:styleId="Heading3">
    <w:name w:val="heading 3"/>
    <w:basedOn w:val="Normal"/>
    <w:next w:val="Normal"/>
    <w:pPr>
      <w:keepNext w:val="1"/>
      <w:pageBreakBefore w:val="0"/>
      <w:tabs>
        <w:tab w:val="left" w:leader="none" w:pos="6615"/>
      </w:tabs>
      <w:spacing w:line="260" w:lineRule="auto"/>
      <w:ind w:left="0" w:firstLine="0"/>
      <w:jc w:val="center"/>
    </w:pPr>
    <w:rPr>
      <w:rFonts w:ascii="Arial Black" w:cs="Arial Black" w:eastAsia="Arial Black" w:hAnsi="Arial Black"/>
      <w:b w:val="1"/>
      <w:sz w:val="20"/>
      <w:szCs w:val="20"/>
    </w:rPr>
  </w:style>
  <w:style w:type="paragraph" w:styleId="Heading4">
    <w:name w:val="heading 4"/>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rPr>
  </w:style>
  <w:style w:type="paragraph" w:styleId="Heading5">
    <w:name w:val="heading 5"/>
    <w:basedOn w:val="Normal"/>
    <w:next w:val="Normal"/>
    <w:pPr>
      <w:keepNext w:val="1"/>
      <w:pageBreakBefore w:val="0"/>
      <w:tabs>
        <w:tab w:val="left" w:leader="none" w:pos="6615"/>
      </w:tabs>
      <w:spacing w:line="260" w:lineRule="auto"/>
      <w:ind w:left="0" w:firstLine="0"/>
      <w:jc w:val="both"/>
    </w:pPr>
    <w:rPr>
      <w:rFonts w:ascii="Arial" w:cs="Arial" w:eastAsia="Arial" w:hAnsi="Arial"/>
      <w:b w:val="1"/>
      <w:sz w:val="20"/>
      <w:szCs w:val="20"/>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pageBreakBefore w:val="0"/>
      <w:spacing w:after="120" w:before="240" w:lineRule="auto"/>
      <w:jc w:val="center"/>
    </w:pPr>
    <w:rPr>
      <w:rFonts w:ascii="Arial" w:cs="Arial" w:eastAsia="Arial" w:hAnsi="Arial"/>
      <w:b w:val="1"/>
      <w:i w:val="1"/>
      <w:sz w:val="28"/>
      <w:szCs w:val="2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hyperlink" Target="http://www.portovelho.ro.gov.br/"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