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21/SEMES/2019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26 de Julho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13.00046-00/2019.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1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Uma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para se deslocar ao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Município de Cacoal - RO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, por meio de transporte terrestre, onde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os mesmos participarão do Congresso Técnico do JIR/2019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, no período de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08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8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/2019 à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8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. Conforme solicitação constante no Memorandos nº1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70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/DEL/SEMES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 de Julho de 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2037"/>
        <w:gridCol w:w="1243"/>
        <w:gridCol w:w="1530"/>
        <w:gridCol w:w="1940"/>
        <w:gridCol w:w="900"/>
        <w:gridCol w:w="795"/>
        <w:gridCol w:w="963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Vanderlei Rosa Trindade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22880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Diretor de Departamento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Município de Cacoal - RO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239,96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Sílvio Ricardo Lima dos Santos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14275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Professor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0" w:name="__DdeLink__577_3208433511"/>
            <w:r>
              <w:rPr>
                <w:rFonts w:ascii="Times New Roman" w:hAnsi="Times New Roman"/>
              </w:rPr>
              <w:t>Município de Cacoal - RO</w:t>
            </w:r>
            <w:bookmarkEnd w:id="0"/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239,96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Jofran Elias de Souza Martins</w:t>
            </w:r>
          </w:p>
        </w:tc>
        <w:tc>
          <w:tcPr>
            <w:tcW w:w="12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298457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Município de Cacoal - RO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124,73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187,10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62,37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clear" w:pos="709"/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1" w:name="__DdeLink__65_1036046468"/>
    <w:r>
      <w:rPr>
        <w:rFonts w:ascii="Times New Roman" w:hAnsi="Times New Roman"/>
        <w:sz w:val="20"/>
        <w:szCs w:val="20"/>
      </w:rPr>
      <w:t>76.804-022</w:t>
    </w:r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character" w:styleId="ListLabel33">
    <w:name w:val="ListLabel 3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4">
    <w:name w:val="ListLabel 34"/>
    <w:qFormat/>
    <w:rPr>
      <w:rFonts w:ascii="Times New Roman" w:hAnsi="Times New Roman"/>
      <w:sz w:val="20"/>
      <w:szCs w:val="20"/>
      <w:lang w:val="en-US"/>
    </w:rPr>
  </w:style>
  <w:style w:type="character" w:styleId="ListLabel35">
    <w:name w:val="ListLabel 3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6">
    <w:name w:val="ListLabel 36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LibreOffice/6.1.3.2$Windows_X86_64 LibreOffice_project/86daf60bf00efa86ad547e59e09d6bb77c699acb</Application>
  <Pages>1</Pages>
  <Words>203</Words>
  <Characters>1077</Characters>
  <CharactersWithSpaces>1238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2019-07-26T10:21:52Z</cp:lastPrinted>
  <dcterms:modified xsi:type="dcterms:W3CDTF">2019-07-26T10:22:06Z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